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49" w:rsidRPr="009D4967" w:rsidRDefault="00CF6B49" w:rsidP="009D4967">
      <w:pPr>
        <w:spacing w:line="240" w:lineRule="auto"/>
        <w:jc w:val="center"/>
        <w:rPr>
          <w:b/>
          <w:sz w:val="28"/>
        </w:rPr>
      </w:pPr>
      <w:r w:rsidRPr="009D4967">
        <w:rPr>
          <w:b/>
          <w:sz w:val="28"/>
        </w:rPr>
        <w:t>Пояснительная записка</w:t>
      </w:r>
    </w:p>
    <w:p w:rsidR="00CF6B49" w:rsidRPr="00CF6B49" w:rsidRDefault="00CF6B49" w:rsidP="009D4967">
      <w:pPr>
        <w:spacing w:line="240" w:lineRule="auto"/>
      </w:pPr>
      <w:r w:rsidRPr="00CF6B49">
        <w:t xml:space="preserve">Тематическое планирование уроков русского языка в 8 классе составлено в соответствии с программой для общеобразовательных учреждений Министерства образования и науки РФ «Русский язык. 5-9 классы» под редакцией М. Т. Баранова, Т. А. </w:t>
      </w:r>
      <w:proofErr w:type="spellStart"/>
      <w:r w:rsidRPr="00CF6B49">
        <w:t>Ладыженской</w:t>
      </w:r>
      <w:proofErr w:type="spellEnd"/>
      <w:r w:rsidRPr="00CF6B49">
        <w:t xml:space="preserve"> (М., «Просвещение», 2008 год).</w:t>
      </w:r>
    </w:p>
    <w:p w:rsidR="00CF6B49" w:rsidRPr="00CF6B49" w:rsidRDefault="00CF6B49" w:rsidP="009D4967">
      <w:pPr>
        <w:spacing w:line="240" w:lineRule="auto"/>
      </w:pPr>
      <w:r w:rsidRPr="00CF6B49">
        <w:t xml:space="preserve">В основу планирования положены методические рекомендации Т. А. </w:t>
      </w:r>
      <w:proofErr w:type="spellStart"/>
      <w:r w:rsidRPr="00CF6B49">
        <w:t>Ладыженской</w:t>
      </w:r>
      <w:proofErr w:type="spellEnd"/>
      <w:r w:rsidRPr="00CF6B49">
        <w:t xml:space="preserve"> «Обучение русскому языку в 8 классе» (М., «Просвещение», 2007 год) к учебнику «Русский язык» для 8 класса общеобразовательных учреждений под ред. Т. А. </w:t>
      </w:r>
      <w:proofErr w:type="spellStart"/>
      <w:r w:rsidRPr="00CF6B49">
        <w:t>Ладыженской</w:t>
      </w:r>
      <w:proofErr w:type="spellEnd"/>
      <w:r w:rsidRPr="00CF6B49">
        <w:t xml:space="preserve"> (М., «Просвещение», 2009 год).</w:t>
      </w:r>
    </w:p>
    <w:p w:rsidR="00CF6B49" w:rsidRPr="00CF6B49" w:rsidRDefault="00CF6B49" w:rsidP="009D4967">
      <w:pPr>
        <w:spacing w:line="240" w:lineRule="auto"/>
      </w:pPr>
      <w:r w:rsidRPr="00CF6B49">
        <w:t>Всего на изучение русского языка в 8 классе отводится 102 часа (из расчёта 3 часа в неделю).</w:t>
      </w:r>
    </w:p>
    <w:p w:rsidR="00CF6B49" w:rsidRPr="009D4967" w:rsidRDefault="00CF6B49" w:rsidP="009D4967">
      <w:pPr>
        <w:spacing w:line="240" w:lineRule="auto"/>
      </w:pPr>
      <w:r w:rsidRPr="00CF6B49">
        <w:t>Планирование  построено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школьников в предыдущем классе.</w:t>
      </w:r>
    </w:p>
    <w:p w:rsidR="00CF6B49" w:rsidRPr="00CF6B49" w:rsidRDefault="00CF6B49" w:rsidP="009D4967">
      <w:pPr>
        <w:spacing w:line="240" w:lineRule="auto"/>
        <w:rPr>
          <w:b/>
          <w:i/>
        </w:rPr>
      </w:pPr>
      <w:r w:rsidRPr="00CF6B49">
        <w:rPr>
          <w:b/>
          <w:i/>
        </w:rPr>
        <w:t>Требования к знаниям, умениям и навыкам учащихся по русскому языку за курс 8 класса</w:t>
      </w:r>
    </w:p>
    <w:p w:rsidR="00CF6B49" w:rsidRPr="00CF6B49" w:rsidRDefault="00CF6B49" w:rsidP="009D4967">
      <w:pPr>
        <w:spacing w:line="240" w:lineRule="auto"/>
      </w:pPr>
      <w:r w:rsidRPr="00CF6B49">
        <w:t xml:space="preserve">1. Учащиеся должны </w:t>
      </w:r>
      <w:r w:rsidRPr="00CF6B49">
        <w:rPr>
          <w:b/>
        </w:rPr>
        <w:t xml:space="preserve">знать </w:t>
      </w:r>
      <w:r w:rsidRPr="00CF6B49">
        <w:t xml:space="preserve">определения основных изученных в 8 классе языковых явлений, </w:t>
      </w:r>
      <w:proofErr w:type="spellStart"/>
      <w:r w:rsidRPr="00CF6B49">
        <w:t>речеведческих</w:t>
      </w:r>
      <w:proofErr w:type="spellEnd"/>
      <w:r w:rsidRPr="00CF6B49">
        <w:t xml:space="preserve"> понятий, пунктуационных правил, обосновывать свои ответы, приводя нужные примеры.</w:t>
      </w:r>
    </w:p>
    <w:p w:rsidR="00CF6B49" w:rsidRPr="00CF6B49" w:rsidRDefault="00CF6B49" w:rsidP="009D4967">
      <w:pPr>
        <w:spacing w:line="240" w:lineRule="auto"/>
      </w:pPr>
      <w:r w:rsidRPr="00CF6B49">
        <w:t xml:space="preserve">2. К концу 8 класса учащиеся должны </w:t>
      </w:r>
      <w:r w:rsidRPr="00CF6B49">
        <w:rPr>
          <w:b/>
        </w:rPr>
        <w:t>овладеть</w:t>
      </w:r>
      <w:r w:rsidRPr="00CF6B49">
        <w:t xml:space="preserve"> следующими </w:t>
      </w:r>
      <w:r w:rsidRPr="00CF6B49">
        <w:rPr>
          <w:b/>
        </w:rPr>
        <w:t>умениями и навыками</w:t>
      </w:r>
      <w:r w:rsidRPr="00CF6B49">
        <w:t>:</w:t>
      </w:r>
    </w:p>
    <w:p w:rsidR="00CF6B49" w:rsidRPr="00CF6B49" w:rsidRDefault="00CF6B49" w:rsidP="009D4967">
      <w:pPr>
        <w:spacing w:line="240" w:lineRule="auto"/>
      </w:pPr>
      <w:r w:rsidRPr="00CF6B49">
        <w:t xml:space="preserve"> - производить синтаксический разбор словосочетаний, простых двусоставных и односоставных предложений, предложений с прямой речью; </w:t>
      </w:r>
    </w:p>
    <w:p w:rsidR="00CF6B49" w:rsidRPr="00CF6B49" w:rsidRDefault="00CF6B49" w:rsidP="009D4967">
      <w:pPr>
        <w:spacing w:line="240" w:lineRule="auto"/>
      </w:pPr>
      <w:r w:rsidRPr="00CF6B49">
        <w:t>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</w:t>
      </w:r>
    </w:p>
    <w:p w:rsidR="00CF6B49" w:rsidRPr="00CF6B49" w:rsidRDefault="00CF6B49" w:rsidP="009D4967">
      <w:pPr>
        <w:spacing w:line="240" w:lineRule="auto"/>
      </w:pPr>
      <w:r w:rsidRPr="00CF6B49">
        <w:t xml:space="preserve"> - пользоваться синтаксическими синонимами в соответствии с содержанием и стилем речи;</w:t>
      </w:r>
    </w:p>
    <w:p w:rsidR="00CF6B49" w:rsidRPr="00CF6B49" w:rsidRDefault="00CF6B49" w:rsidP="009D4967">
      <w:pPr>
        <w:spacing w:line="240" w:lineRule="auto"/>
      </w:pPr>
      <w:r w:rsidRPr="00CF6B49">
        <w:t xml:space="preserve"> - соблюдать нормы литературного языка в пределах изученного материала.</w:t>
      </w:r>
    </w:p>
    <w:p w:rsidR="00CF6B49" w:rsidRPr="00CF6B49" w:rsidRDefault="00CF6B49" w:rsidP="009D4967">
      <w:pPr>
        <w:spacing w:line="240" w:lineRule="auto"/>
      </w:pPr>
      <w:r w:rsidRPr="00CF6B49">
        <w:rPr>
          <w:i/>
        </w:rPr>
        <w:t>По орфографии:</w:t>
      </w:r>
      <w:r w:rsidRPr="00CF6B49">
        <w:t xml:space="preserve">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ошибки; правильно писать слова с непроверяемыми орфограммами.</w:t>
      </w:r>
    </w:p>
    <w:p w:rsidR="00CF6B49" w:rsidRPr="00CF6B49" w:rsidRDefault="00CF6B49" w:rsidP="009D4967">
      <w:pPr>
        <w:spacing w:line="240" w:lineRule="auto"/>
      </w:pPr>
      <w:r w:rsidRPr="00CF6B49">
        <w:rPr>
          <w:i/>
        </w:rPr>
        <w:t>По пунктуации:</w:t>
      </w:r>
      <w:r w:rsidRPr="00CF6B49">
        <w:t xml:space="preserve">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правилами;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предложениях; ставить тире в нужных случаях между подлежащими и сказуемыми.</w:t>
      </w:r>
    </w:p>
    <w:p w:rsidR="00CF6B49" w:rsidRPr="00CF6B49" w:rsidRDefault="00CF6B49" w:rsidP="009D4967">
      <w:pPr>
        <w:spacing w:line="240" w:lineRule="auto"/>
      </w:pPr>
      <w:r w:rsidRPr="00CF6B49">
        <w:rPr>
          <w:i/>
        </w:rPr>
        <w:t>По связной речи:</w:t>
      </w:r>
      <w:r w:rsidRPr="00CF6B49">
        <w:t xml:space="preserve"> определять тип и стиль текста; подробно и выборочно излагать повествовательные тексты с элементами описания местности, памятников; 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темы; совершенствовать изложение и сочинение в соответствии с темой, основной мыслью и стилем, находить и исправлять различные языковые ошибки; уметь просто и в то же время выразительно выступать перед слушателями по общественно важным проблемам.</w:t>
      </w:r>
    </w:p>
    <w:p w:rsidR="00CF6B49" w:rsidRPr="00CF6B49" w:rsidRDefault="00CF6B49" w:rsidP="00CF6B49"/>
    <w:p w:rsidR="00CF6B49" w:rsidRPr="009D4967" w:rsidRDefault="00CF6B49" w:rsidP="009D4967">
      <w:pPr>
        <w:spacing w:after="0" w:line="240" w:lineRule="auto"/>
        <w:jc w:val="center"/>
        <w:rPr>
          <w:b/>
          <w:sz w:val="24"/>
        </w:rPr>
      </w:pPr>
      <w:r w:rsidRPr="009D4967">
        <w:rPr>
          <w:b/>
          <w:sz w:val="24"/>
        </w:rPr>
        <w:lastRenderedPageBreak/>
        <w:t>Календарно-тематическое планирование.</w:t>
      </w:r>
      <w:r w:rsidR="009D4967" w:rsidRPr="009D4967">
        <w:rPr>
          <w:b/>
          <w:sz w:val="24"/>
        </w:rPr>
        <w:t xml:space="preserve"> </w:t>
      </w:r>
      <w:r w:rsidRPr="009D4967">
        <w:rPr>
          <w:b/>
          <w:sz w:val="24"/>
        </w:rPr>
        <w:t>Русский язык.</w:t>
      </w:r>
      <w:r w:rsidR="009D4967" w:rsidRPr="009D4967">
        <w:rPr>
          <w:b/>
          <w:sz w:val="24"/>
        </w:rPr>
        <w:t xml:space="preserve"> </w:t>
      </w:r>
      <w:r w:rsidRPr="009D4967">
        <w:rPr>
          <w:b/>
          <w:sz w:val="24"/>
        </w:rPr>
        <w:t>8 класс.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993"/>
        <w:gridCol w:w="7371"/>
        <w:gridCol w:w="2409"/>
        <w:gridCol w:w="851"/>
      </w:tblGrid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b/>
                <w:sz w:val="22"/>
              </w:rPr>
            </w:pPr>
            <w:r w:rsidRPr="009D4967">
              <w:rPr>
                <w:b/>
                <w:sz w:val="22"/>
              </w:rPr>
              <w:t>№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b/>
                <w:sz w:val="22"/>
              </w:rPr>
            </w:pPr>
            <w:r w:rsidRPr="009D4967">
              <w:rPr>
                <w:b/>
                <w:sz w:val="22"/>
              </w:rPr>
              <w:t>тема урока</w:t>
            </w:r>
          </w:p>
        </w:tc>
        <w:tc>
          <w:tcPr>
            <w:tcW w:w="993" w:type="dxa"/>
          </w:tcPr>
          <w:p w:rsidR="00CF6B49" w:rsidRPr="009D4967" w:rsidRDefault="009D4967" w:rsidP="00B434AC">
            <w:pPr>
              <w:rPr>
                <w:b/>
                <w:sz w:val="22"/>
              </w:rPr>
            </w:pPr>
            <w:r w:rsidRPr="009D4967">
              <w:rPr>
                <w:b/>
                <w:sz w:val="22"/>
              </w:rPr>
              <w:t>К</w:t>
            </w:r>
            <w:r w:rsidR="00CF6B49" w:rsidRPr="009D4967">
              <w:rPr>
                <w:b/>
                <w:sz w:val="22"/>
              </w:rPr>
              <w:t>ол</w:t>
            </w:r>
            <w:r w:rsidRPr="009D4967">
              <w:rPr>
                <w:b/>
                <w:sz w:val="22"/>
              </w:rPr>
              <w:t>-</w:t>
            </w:r>
            <w:r w:rsidR="00CF6B49" w:rsidRPr="009D4967">
              <w:rPr>
                <w:b/>
                <w:sz w:val="22"/>
              </w:rPr>
              <w:t>во ч</w:t>
            </w:r>
            <w:r w:rsidR="00B434AC">
              <w:rPr>
                <w:b/>
                <w:sz w:val="22"/>
              </w:rPr>
              <w:t>ас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b/>
                <w:sz w:val="22"/>
              </w:rPr>
            </w:pPr>
            <w:r w:rsidRPr="009D4967">
              <w:rPr>
                <w:b/>
                <w:sz w:val="22"/>
              </w:rPr>
              <w:t>требования к уровню подготовки обучающихся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b/>
                <w:sz w:val="22"/>
              </w:rPr>
            </w:pPr>
            <w:r w:rsidRPr="009D4967">
              <w:rPr>
                <w:b/>
                <w:sz w:val="22"/>
              </w:rPr>
              <w:t xml:space="preserve">домашнее задание 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b/>
                <w:sz w:val="22"/>
              </w:rPr>
            </w:pPr>
            <w:r w:rsidRPr="009D4967">
              <w:rPr>
                <w:b/>
                <w:sz w:val="22"/>
              </w:rPr>
              <w:t>дата</w:t>
            </w:r>
          </w:p>
        </w:tc>
      </w:tr>
      <w:tr w:rsidR="00CF6B49" w:rsidRPr="00CF6B49" w:rsidTr="009D4967">
        <w:tc>
          <w:tcPr>
            <w:tcW w:w="15701" w:type="dxa"/>
            <w:gridSpan w:val="6"/>
          </w:tcPr>
          <w:p w:rsidR="00CF6B49" w:rsidRPr="009D4967" w:rsidRDefault="00CF6B49" w:rsidP="009D4967">
            <w:pPr>
              <w:jc w:val="center"/>
              <w:rPr>
                <w:b/>
              </w:rPr>
            </w:pPr>
            <w:r w:rsidRPr="009D4967">
              <w:rPr>
                <w:b/>
                <w:sz w:val="22"/>
              </w:rPr>
              <w:t>1 четверть</w:t>
            </w: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Русский язык в современном мире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функции русского языка в современном мире; уметь вдумчиво читать учебный материал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упр. 4, со словами из рамочки придумать предложения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Комплексное повторение. Пунктуация и орфография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о применении знаков препинания; уметь производить фонетический и морфемный разбор слов; навык работы с орфограммами в тексте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составить таблицу «Правописание гласных в корне слова»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Знаки препинания: знаки завершения, разделения, выделения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орфограммы, изученные в 5-7 классах; навык сознательного, грамотного применения знаков препинания; навык определения темы текста, стиля текста, типа текста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2 упр. 7,8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Знаки препинания в сложном предложении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умение и навык постановки знаков препинания в сложном предложении; навык различения ССП и СПП</w:t>
            </w:r>
          </w:p>
        </w:tc>
        <w:tc>
          <w:tcPr>
            <w:tcW w:w="2409" w:type="dxa"/>
          </w:tcPr>
          <w:p w:rsidR="00CF6B49" w:rsidRPr="009D4967" w:rsidRDefault="00CF6B49" w:rsidP="00B434AC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 xml:space="preserve">§ 3 упр. 17, со словами из рамочки придумать </w:t>
            </w:r>
            <w:proofErr w:type="spellStart"/>
            <w:r w:rsidRPr="009D4967">
              <w:rPr>
                <w:sz w:val="22"/>
                <w:szCs w:val="22"/>
              </w:rPr>
              <w:t>предлож</w:t>
            </w:r>
            <w:proofErr w:type="spellEnd"/>
            <w:r w:rsidR="00B434AC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Буквы Н-НН в суффиксах прилагательных, причастий, наречий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о правописании Н-НН в суффиксах прилагательных, причастий, наречий; навык морфемного , морфологического разбора слов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i/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 xml:space="preserve">§ 4 упр. 24, 26.Определить значения слов </w:t>
            </w:r>
            <w:r w:rsidRPr="009D4967">
              <w:rPr>
                <w:i/>
                <w:sz w:val="22"/>
                <w:szCs w:val="22"/>
              </w:rPr>
              <w:t>библиография, логика, прерия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Слитное и раздельное написание НЕ с различными частями речи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 xml:space="preserve">навык слитного и раздельного написания </w:t>
            </w:r>
            <w:r w:rsidRPr="009D4967">
              <w:rPr>
                <w:i/>
                <w:sz w:val="22"/>
                <w:szCs w:val="22"/>
              </w:rPr>
              <w:t>не</w:t>
            </w:r>
            <w:r w:rsidRPr="009D4967">
              <w:rPr>
                <w:sz w:val="22"/>
                <w:szCs w:val="22"/>
              </w:rPr>
              <w:t xml:space="preserve"> с разными частями речи;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упр. 36 (домашнее сочинение)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Сочинение-рассуждение по исходному тексту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уметь определять тему текста, основную мысль, стиль; навык находить точные и выразительные средства передачи собственных мыслей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завершить работу, тест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Обобщающее повторение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уметь находить орфограммы в словах, называть их вид, приводить примеры; умение видеть структуру предложения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подготовиться к контрольному диктанту, тест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Контрольный диктант № 1</w:t>
            </w:r>
          </w:p>
          <w:p w:rsidR="00CF6B49" w:rsidRPr="009D4967" w:rsidRDefault="00CF6B49" w:rsidP="00B434AC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«Повторение изученного в 7 кл»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уметь на письме соблюдать орфографические и пунктуационные нормы, опознавать части речи, определять в них морфемы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тест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Основные единицы синтаксиса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понятия «словосочетание», «предложение»; навык работы со словом как единицей языка, навык анализа строения предложения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 xml:space="preserve">§ 6 упр. 39 (устно), 40 </w:t>
            </w:r>
          </w:p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(по заданию)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Текст как единица синтаксиса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 xml:space="preserve">навык </w:t>
            </w:r>
            <w:proofErr w:type="spellStart"/>
            <w:r w:rsidRPr="009D4967">
              <w:rPr>
                <w:sz w:val="22"/>
                <w:szCs w:val="22"/>
              </w:rPr>
              <w:t>озаглавливания</w:t>
            </w:r>
            <w:proofErr w:type="spellEnd"/>
            <w:r w:rsidRPr="009D4967">
              <w:rPr>
                <w:sz w:val="22"/>
                <w:szCs w:val="22"/>
              </w:rPr>
              <w:t xml:space="preserve"> текста по главной мысли текста; уметь определять смысловую связь частей текста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7, упр. 47,48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12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Предложение как единица синтаксиса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понятие «предложение» как единица синтаксиса, знать коммуникативную функцию, её признаки и роль в тексте; знать грамматические характеристики предложения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8 упр. 52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13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Словосочетание как единица синтаксиса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структуру и значение словосочетания как единицы синтаксиса; навык составления именных и глагольных словосочетаний с пониманием их лексического значения в тексте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9 упр. 55, 57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Виды словосочетаний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словосочетание с позиции лексического значения, структуры, грамматического значения; уметь пользоваться справочной литературой; навык составления именных словосочетаний, их пр</w:t>
            </w:r>
            <w:r w:rsidR="00B434AC">
              <w:rPr>
                <w:sz w:val="22"/>
                <w:szCs w:val="22"/>
              </w:rPr>
              <w:t>авильного употребления в тексте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10 упр. 61, 63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15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Синтаксические связи слов в словосочетаниях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основные виды связи слов в словосочетании; навык определения вида связи, грамотного словоупотребления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11 упр. 66 (устно), 67 (по заданию)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16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Синтаксический разбор словосочетаний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виды связи слов в словосочетании, их структуру; навык работы со словосочетанием; понимать, что такое главное и зависимое слово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12, ответить на контрольные вопросы. Упр. 72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17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Простое предложение. Грамматическая основа предложения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структуру простого предложения, уметь находить грамматическую основу; знать написание слов с удвоенной согласной в корне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Упр. 75, 76 (устно)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18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Порядок слов в предложении. Интонация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прямой и обратный порядок слов в предложении; уметь использовать порядок слов в предложении как средство выразительности речи; знать орфограмму «Ь на конце слов после шипящих»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14, 15, упр. 83 (по заданию)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19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Интонация, логическое ударение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знать, что такое интонация и логическое ударение; уметь интонационно правильно произносить предложения; знать орфограмму «правописание Ъ и Ь»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 xml:space="preserve">стр. 44. Выполнить </w:t>
            </w:r>
            <w:proofErr w:type="spellStart"/>
            <w:r w:rsidRPr="009D4967">
              <w:rPr>
                <w:sz w:val="22"/>
                <w:szCs w:val="22"/>
              </w:rPr>
              <w:t>пись-менно</w:t>
            </w:r>
            <w:proofErr w:type="spellEnd"/>
            <w:r w:rsidRPr="009D4967">
              <w:rPr>
                <w:sz w:val="22"/>
                <w:szCs w:val="22"/>
              </w:rPr>
              <w:t xml:space="preserve"> задания со звёздочкой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Контрольный диктант № 2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Уметь производить синтаксический разбор предложения, разбор слова по составу; знать признаки причастия как части речи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тест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21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Описание памятника культуры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уметь анализировать готовый текст и создавать собственный текст-описание; навык создания собственного текста, совершенствовать написанное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завершить работу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rPr>
          <w:trHeight w:val="804"/>
        </w:trPr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22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Двусоставные предложения. Главные члены предложения. Подлежащее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знать, что такое подлежащее; уметь выделять грамматическую основу предложения, подлежащее; уметь определят</w:t>
            </w:r>
            <w:r w:rsidR="00B434AC">
              <w:rPr>
                <w:sz w:val="22"/>
                <w:szCs w:val="22"/>
              </w:rPr>
              <w:t>ь части речи в роли подлежащего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17 упр. 91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23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Сказуемое. Простое глагольное сказуемое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о сказуемом; уметь выделять сказуемое в предложении, различать простое глагольное сказуемое, определять части речи в роли сказуемого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18, 19 упр. 98, 101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24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Составное глагольное сказуемое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навык вычленения из текста сказуемого как главного члена предложения; знать принципы образования составного глагольного сказуемого, навык обнаружения его в предложении; уметь тщательно отбирать языковые средства и строит структуру высказывания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20 упр. 103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9D4967">
        <w:tc>
          <w:tcPr>
            <w:tcW w:w="15701" w:type="dxa"/>
            <w:gridSpan w:val="6"/>
          </w:tcPr>
          <w:p w:rsidR="00B434AC" w:rsidRDefault="00B434AC" w:rsidP="00B434AC">
            <w:pPr>
              <w:jc w:val="center"/>
              <w:rPr>
                <w:b/>
                <w:sz w:val="24"/>
                <w:szCs w:val="22"/>
              </w:rPr>
            </w:pPr>
          </w:p>
          <w:p w:rsidR="00CF6B49" w:rsidRPr="00B434AC" w:rsidRDefault="00CF6B49" w:rsidP="00B434AC">
            <w:pPr>
              <w:jc w:val="center"/>
              <w:rPr>
                <w:b/>
                <w:sz w:val="22"/>
                <w:szCs w:val="22"/>
              </w:rPr>
            </w:pPr>
            <w:r w:rsidRPr="00B434AC">
              <w:rPr>
                <w:b/>
                <w:sz w:val="24"/>
                <w:szCs w:val="22"/>
              </w:rPr>
              <w:t>2 четверть</w:t>
            </w: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25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Составное именное сказуемое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о грамматических категориях глагола, правописании окончаний и суффиксов глаголов; уметь грамотно употреблять глаголы в речи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21 упр. 111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26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Тире между подлежащим и сказуемым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условия постановки тире между подлежащим и сказуемым; умение и навык ставить тире между подлежащим и сказуемым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22 упр. 117, 119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27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Изложение с элементами сочинения-рассуждения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 xml:space="preserve">уметь пересказывать текст, сохраняя структуру и языковые особенности исходного текста; определять принадлежность </w:t>
            </w:r>
            <w:proofErr w:type="spellStart"/>
            <w:r w:rsidRPr="009D4967">
              <w:rPr>
                <w:sz w:val="22"/>
                <w:szCs w:val="22"/>
              </w:rPr>
              <w:t>аудируемого</w:t>
            </w:r>
            <w:proofErr w:type="spellEnd"/>
            <w:r w:rsidRPr="009D4967">
              <w:rPr>
                <w:sz w:val="22"/>
                <w:szCs w:val="22"/>
              </w:rPr>
              <w:t xml:space="preserve"> текста к типу речи и функциональной разновидности языка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тест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Второстепенные члены предложения. Роль второстепенных членов предложения. Дополнение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роль второстепенных членов предложения; знать три группы второстепенных членов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22, 24, упр. 122 (по заданию), упр. 123 (устно)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29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Дополнение. Определение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знать, что такое дополнение; знать способы выражения определения; знать понятие согласованны</w:t>
            </w:r>
            <w:r w:rsidR="00B434AC">
              <w:rPr>
                <w:sz w:val="22"/>
                <w:szCs w:val="22"/>
              </w:rPr>
              <w:t>х и несогласованных определений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25 упр. 138, 139 (устно)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30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Приложение. Знаки препинания при нём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особую группу определений-приложение; знать о раздельном и дефисном написании приложений; уметь распознавать приложение среди других членов предложения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26 упр. 142; составить и записать предложения со словами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31-32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Обстоятельство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об обстоятельствах; уметь различать виды обстоятельств по значению, определять способы их выражения; навык написания приложений в тексте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27 упр. 149, 150, 151 (устно)</w:t>
            </w:r>
          </w:p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27 упр. 158, 159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33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уметь производить фонетический разбор слов, разбор предложения по членам; навык определения частей речи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тест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34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Синтаксический разбор двусоставного предложения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порядок и структуру разбора двусоставного предложения; знать функцию главных и второстепенных членов предложения; уметь определять грамматические основы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28 упр. 160, 161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35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Контрольный диктант № 3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уметь производить разбор предложения по членам; навык определения частей речи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тест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36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Изложение «Характеристика человека»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 xml:space="preserve">уметь пересказывать текст, сохраняя структуру и языковые особенности исходного текста; определять принадлежность </w:t>
            </w:r>
            <w:proofErr w:type="spellStart"/>
            <w:r w:rsidRPr="009D4967">
              <w:rPr>
                <w:sz w:val="22"/>
                <w:szCs w:val="22"/>
              </w:rPr>
              <w:t>аудируемого</w:t>
            </w:r>
            <w:proofErr w:type="spellEnd"/>
            <w:r w:rsidRPr="009D4967">
              <w:rPr>
                <w:sz w:val="22"/>
                <w:szCs w:val="22"/>
              </w:rPr>
              <w:t xml:space="preserve"> текста у типу речи и функциональной разновидности языка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тест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37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навык определения односоставного и двусоставного предложений; уметь определять типы выражения главных членов в односоставном предложении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30 упр. 172, 173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38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Назывные предложения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понятие назывного предложения; уметь определять назывные предложения, созда</w:t>
            </w:r>
            <w:r w:rsidR="00B434AC">
              <w:rPr>
                <w:sz w:val="22"/>
                <w:szCs w:val="22"/>
              </w:rPr>
              <w:t>вать самим назывные предложения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31 упр. 175, 180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39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Определённо-личные предложения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назывные предложения; знать определённо-личные предложения; уметь находить определённо-личные предложения и создавать собственные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32 упр. 187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40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Неопределённо-личные предложения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 xml:space="preserve">знать понятие неопределённо-личных предложений; навык «узнавания» и применения предложений такого </w:t>
            </w:r>
            <w:proofErr w:type="spellStart"/>
            <w:r w:rsidRPr="009D4967">
              <w:rPr>
                <w:sz w:val="22"/>
                <w:szCs w:val="22"/>
              </w:rPr>
              <w:t>типа;уметь</w:t>
            </w:r>
            <w:proofErr w:type="spellEnd"/>
            <w:r w:rsidRPr="009D4967">
              <w:rPr>
                <w:sz w:val="22"/>
                <w:szCs w:val="22"/>
              </w:rPr>
              <w:t xml:space="preserve"> использовать неопр.- личные предложения в речи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33 упр. 191, 192 (4,5,6,7), принести инструкцию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41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Развитие речи. Инструкция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уметь правильно применять глаголы повелительного наклонения при составлении текста;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34 упр. 195, 198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42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Безличные предложения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понятие о безличном предложении; умение и навык узнавания безличных предложений, создавать свои собственные предложения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35 упр. 202, 203, 205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43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Составление текста-рассуждения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признаки текста-описания, повествования, рассуждения; умение и навык составления текста-рассуждения</w:t>
            </w:r>
          </w:p>
          <w:p w:rsidR="00B434AC" w:rsidRPr="009D4967" w:rsidRDefault="00B434AC" w:rsidP="009D49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повторить слова из рамочек, тест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Неполные предложения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понятие неполные предложения; знать условия применения предложений в текст; знать различие неполных и назывных предложений; навык устной речи: составление текстов из неполных предложений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37 упр. 214, 215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45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Синтаксический разбор односоставного предложения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навык грамотного рассуждения при синтаксическом разборе односоставного предложения; уметь различать односоставные предложения от двусоставных; уметь видеть в каждом члене предложения часть речи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 xml:space="preserve">§ 38 упр. 219, ответы на </w:t>
            </w:r>
            <w:proofErr w:type="spellStart"/>
            <w:r w:rsidRPr="009D4967">
              <w:rPr>
                <w:sz w:val="22"/>
                <w:szCs w:val="22"/>
              </w:rPr>
              <w:t>конр</w:t>
            </w:r>
            <w:proofErr w:type="spellEnd"/>
            <w:r w:rsidRPr="009D4967">
              <w:rPr>
                <w:sz w:val="22"/>
                <w:szCs w:val="22"/>
              </w:rPr>
              <w:t>. вопросы, упр. 221 (устно)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46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Урок-зачёт по тема «Односоставные предложения»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основные теоретические сведения по теме «Односоставные предложения», навык применения терминологии по теме, уметь пересказывать текст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тест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47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Изложение с элементами сочинения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уметь пересказывать текст, сохраняя структуру и языковые особенности исходного текста; уметь выполнять творческую часть задания по изложению текста (сочинять мини-текст на заданную тему)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тест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B434AC">
        <w:tc>
          <w:tcPr>
            <w:tcW w:w="534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48</w:t>
            </w:r>
          </w:p>
        </w:tc>
        <w:tc>
          <w:tcPr>
            <w:tcW w:w="354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Простое осложнённое предложение</w:t>
            </w:r>
          </w:p>
        </w:tc>
        <w:tc>
          <w:tcPr>
            <w:tcW w:w="993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знать понятие осложнённого предложения, его виды; навык узнавания осложнённого предложения</w:t>
            </w:r>
          </w:p>
        </w:tc>
        <w:tc>
          <w:tcPr>
            <w:tcW w:w="2409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39 упр. 223</w:t>
            </w:r>
          </w:p>
          <w:p w:rsidR="00CF6B49" w:rsidRPr="009D4967" w:rsidRDefault="00CF6B49" w:rsidP="009D4967">
            <w:pPr>
              <w:rPr>
                <w:sz w:val="22"/>
                <w:szCs w:val="22"/>
              </w:rPr>
            </w:pPr>
            <w:r w:rsidRPr="009D4967">
              <w:rPr>
                <w:sz w:val="22"/>
                <w:szCs w:val="22"/>
              </w:rPr>
              <w:t>§ 40</w:t>
            </w:r>
          </w:p>
        </w:tc>
        <w:tc>
          <w:tcPr>
            <w:tcW w:w="851" w:type="dxa"/>
          </w:tcPr>
          <w:p w:rsidR="00CF6B49" w:rsidRPr="009D4967" w:rsidRDefault="00CF6B49" w:rsidP="009D4967">
            <w:pPr>
              <w:rPr>
                <w:sz w:val="22"/>
                <w:szCs w:val="22"/>
              </w:rPr>
            </w:pPr>
          </w:p>
        </w:tc>
      </w:tr>
      <w:tr w:rsidR="00CF6B49" w:rsidRPr="00CF6B49" w:rsidTr="009D4967">
        <w:tc>
          <w:tcPr>
            <w:tcW w:w="15701" w:type="dxa"/>
            <w:gridSpan w:val="6"/>
          </w:tcPr>
          <w:p w:rsidR="00CF6B49" w:rsidRPr="009D4967" w:rsidRDefault="00CF6B49" w:rsidP="009D4967">
            <w:pPr>
              <w:jc w:val="center"/>
              <w:rPr>
                <w:b/>
              </w:rPr>
            </w:pPr>
            <w:r w:rsidRPr="009D4967">
              <w:rPr>
                <w:b/>
                <w:sz w:val="24"/>
              </w:rPr>
              <w:t>3 четверть</w:t>
            </w:r>
          </w:p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49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Понятие об однородных членах предложения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Уметь опознавать однородные члены, соблюдать перечислительную интонацию в предложениях с ОЧ, строить предложения с несколькими рядами ОЧ; умение правильно использовать пунктуационные знаки при однородных членах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§ 40, упр. 226, 227. Упр. 228 (устно); придумать репортаж на тему «На стадионе» или мини-фельетон «На школьной перемене»</w:t>
            </w:r>
          </w:p>
        </w:tc>
        <w:tc>
          <w:tcPr>
            <w:tcW w:w="851" w:type="dxa"/>
          </w:tcPr>
          <w:p w:rsidR="00CF6B49" w:rsidRPr="00CF6B49" w:rsidRDefault="00CF6B49" w:rsidP="009D4967">
            <w:r w:rsidRPr="00CF6B49">
              <w:t>12-18.01</w:t>
            </w:r>
          </w:p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50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Однородные члены предложения</w:t>
            </w:r>
          </w:p>
        </w:tc>
        <w:tc>
          <w:tcPr>
            <w:tcW w:w="993" w:type="dxa"/>
          </w:tcPr>
          <w:p w:rsidR="00CF6B49" w:rsidRPr="00CF6B49" w:rsidRDefault="00CF6B49" w:rsidP="009D4967"/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Уметь опознавать однородные члены, соблюдать перечислительную интонацию в предложениях с ОЧ, строить предложения с несколькими рядами ОЧ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§ 39, 40 (повторить), § 41 (ознакомиться), упр. 231, 234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51-52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Однородные члены предложения, связанные только перечислительной интонацией, и пунктуация при них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2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Навык различения перечислительной интонации при однородных членах, соединённых союзами, уметь ставить знаки препинания про ОЧ, умение выразительно читать текст с ОЧ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§</w:t>
            </w:r>
            <w:r w:rsidR="00B434AC">
              <w:t xml:space="preserve"> 41 упр. 240, 238 и 239 (устно)</w:t>
            </w:r>
          </w:p>
          <w:p w:rsidR="00CF6B49" w:rsidRPr="00CF6B49" w:rsidRDefault="00CF6B49" w:rsidP="009D4967">
            <w:r w:rsidRPr="00CF6B49">
              <w:t>Упр. 241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53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Однородные и неоднородные определения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Уметь различать однородные и неоднородные определения на основе смыслового, интонационного и грамматического анализа предложений, правильно ставить знаки препинания в предложениях с однородным</w:t>
            </w:r>
            <w:r w:rsidR="00B434AC">
              <w:t>и и неоднородными определениями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 xml:space="preserve">§ 42 упр. 245, подготовиться к диктанту по </w:t>
            </w:r>
            <w:proofErr w:type="spellStart"/>
            <w:r w:rsidRPr="00CF6B49">
              <w:t>текстк</w:t>
            </w:r>
            <w:proofErr w:type="spellEnd"/>
            <w:r w:rsidRPr="00CF6B49">
              <w:t xml:space="preserve"> упр. 247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54-56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Однородные члены, связанные сочинительными союзами, и пунктуация при них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3</w:t>
            </w:r>
          </w:p>
        </w:tc>
        <w:tc>
          <w:tcPr>
            <w:tcW w:w="7371" w:type="dxa"/>
          </w:tcPr>
          <w:p w:rsidR="00CF6B49" w:rsidRDefault="00CF6B49" w:rsidP="009D4967">
            <w:r w:rsidRPr="00CF6B49">
              <w:t>Уметь правильно ставить знаки препинания при ОЧ, связанных сочинительными союзами, составлять схемы предложений с ОЧ; определять оттенки противопоставления, контрастности, уступительности и несоответствия, выражаемые противительными союзами; чередование или неопределённость оценки явлений, выражаемые разделительными союзами, расставлять знаки препинания</w:t>
            </w:r>
          </w:p>
          <w:p w:rsidR="00B434AC" w:rsidRPr="00CF6B49" w:rsidRDefault="00B434AC" w:rsidP="009D4967"/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254</w:t>
            </w:r>
          </w:p>
          <w:p w:rsidR="00CF6B49" w:rsidRPr="00CF6B49" w:rsidRDefault="00CF6B49" w:rsidP="009D4967"/>
          <w:p w:rsidR="00CF6B49" w:rsidRPr="00CF6B49" w:rsidRDefault="00CF6B49" w:rsidP="009D4967">
            <w:r w:rsidRPr="00CF6B49">
              <w:t>§ 43 упр. 259, упр. 260</w:t>
            </w:r>
          </w:p>
          <w:p w:rsidR="00CF6B49" w:rsidRPr="00CF6B49" w:rsidRDefault="00CF6B49" w:rsidP="009D4967"/>
          <w:p w:rsidR="00CF6B49" w:rsidRPr="00CF6B49" w:rsidRDefault="00CF6B49" w:rsidP="009D4967">
            <w:r w:rsidRPr="00CF6B49">
              <w:t>§ 43 упр. 261, 264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57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Обобщающие слова при однородных членах и знаки препинания при них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Default="00CF6B49" w:rsidP="009D4967">
            <w:r w:rsidRPr="00CF6B49">
              <w:t>Уметь находить обобщающие слова при однородных членах, определять место их по отношению к однородным членам, правильно ставить знаки препинания, составлять схемы предложений с обобщающими словами при однородных членах</w:t>
            </w:r>
          </w:p>
          <w:p w:rsidR="00B434AC" w:rsidRPr="00CF6B49" w:rsidRDefault="00B434AC" w:rsidP="009D4967"/>
        </w:tc>
        <w:tc>
          <w:tcPr>
            <w:tcW w:w="2409" w:type="dxa"/>
          </w:tcPr>
          <w:p w:rsidR="00CF6B49" w:rsidRPr="00CF6B49" w:rsidRDefault="00CF6B49" w:rsidP="009D4967">
            <w:r w:rsidRPr="00CF6B49">
              <w:t>§ 44 упр. 268, 274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lastRenderedPageBreak/>
              <w:t>58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Обобщающие слова при однородных членах и знаки препинания при них. Синтаксический разбор предложения с однородными членами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 xml:space="preserve">Навык постановки знаков препинания в предложениях с обобщающими словами при ОЧ; знать порядок синтаксического разбора предложения, осложнённого ОЧ; 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§ 45 упр. 277, упр. 275 (подготовиться к диктанту)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59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Пунктуационный разбор предложения с однородными членами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Умение и навык анализировать постановку пунктуационных знаков в предложениях с ОЧ; уметь производить пунктуационный разбор предложения с ОЧ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280, контрольные вопросы на стр. 132 (устно), упр. 282 (1,2,3)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60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Обобщающий урок по теме «Однородные члены предложения»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Уметь опознавать, строить и читать предложения с однородными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Подготовиться к контрольному диктанту, тест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61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Контрольный диктант № 4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Урок проверки, оце</w:t>
            </w:r>
            <w:r w:rsidR="00B434AC">
              <w:t>нки и коррекции знаний учащихся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тест</w:t>
            </w:r>
          </w:p>
        </w:tc>
        <w:tc>
          <w:tcPr>
            <w:tcW w:w="851" w:type="dxa"/>
          </w:tcPr>
          <w:p w:rsidR="00CF6B49" w:rsidRPr="00CF6B49" w:rsidRDefault="00CF6B49" w:rsidP="009D4967">
            <w:r w:rsidRPr="00CF6B49">
              <w:t>9-15.02</w:t>
            </w:r>
          </w:p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62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Обособленные члены предложения. Понятие об обособлении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об обособлении как способе придать второстепенным членам предложения относительную смысловую самостоятельность, особую значимость в высказывании; уметь грамотно письменно разбирать предложения с обособленными членами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§ 47 упр. 289, 290. Со словами в рамочке придумать предложения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63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Обособленные определения. Выделительные знаки препинания при них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о обособлении; знать понятие «обособленные определения»; уметь интонационно выделять обособленные определения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§ 48 упр. 293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64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Обособленные определения. Согласованные и несогласованные определения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Навык определения согласованных и несогласованных определений; уметь видеть, чем выражены согласованные и несогласованные определения; уметь различать условия обособления определений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§ 48 упр. 297 (6-10 предл.), упр. 299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65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Обучающее сочинение. Текст-рассуждение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Уметь создавать текст-рассуждение, сохраняя его композиционные элементы, ориентируясь на определённого читателя или слушателя, отобрать аргументы с целью обогащения речи, умело вплетать цитаты из художественного текста, обосновать своё мнение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303, 304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66-69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Обособленные приложения. Выделительные знаки препинания при них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3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Умение обособлять приложения; навык постановки знаков препинания при выделении приложения (условия обособления приложения), знать особенности правописания суффиксов глаголов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урок 66: § 50 упр. 308, 309</w:t>
            </w:r>
          </w:p>
          <w:p w:rsidR="00CF6B49" w:rsidRPr="00CF6B49" w:rsidRDefault="00CF6B49" w:rsidP="009D4967">
            <w:r w:rsidRPr="00CF6B49">
              <w:t>урок 67: Упр. 313</w:t>
            </w:r>
          </w:p>
          <w:p w:rsidR="00CF6B49" w:rsidRPr="00CF6B49" w:rsidRDefault="00CF6B49" w:rsidP="009D4967">
            <w:r w:rsidRPr="00CF6B49">
              <w:t>урок 68: упр. 317, 320</w:t>
            </w:r>
          </w:p>
          <w:p w:rsidR="00CF6B49" w:rsidRPr="00CF6B49" w:rsidRDefault="00CF6B49" w:rsidP="009D4967">
            <w:r w:rsidRPr="00CF6B49">
              <w:t>урок 69: упр. 318, 319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rPr>
          <w:trHeight w:val="399"/>
        </w:trPr>
        <w:tc>
          <w:tcPr>
            <w:tcW w:w="534" w:type="dxa"/>
          </w:tcPr>
          <w:p w:rsidR="00CF6B49" w:rsidRPr="00CF6B49" w:rsidRDefault="00CF6B49" w:rsidP="009D4967">
            <w:r w:rsidRPr="00CF6B49">
              <w:t>70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Контрольный диктант № 5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 xml:space="preserve">Уметь воспроизводить </w:t>
            </w:r>
            <w:proofErr w:type="spellStart"/>
            <w:r w:rsidRPr="00CF6B49">
              <w:t>аудируемый</w:t>
            </w:r>
            <w:proofErr w:type="spellEnd"/>
            <w:r w:rsidRPr="00CF6B49">
              <w:t xml:space="preserve"> текст на письме, соблюдать орфографические, пункту</w:t>
            </w:r>
            <w:r w:rsidR="00B434AC">
              <w:t>ационные и грамматические нормы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тест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71-72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Обособленные уточняющие члены предложения, выделительные знаки препинания при уточняющих членах предложения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2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Навык определения уточняющих членов предложения; навык грамотной постановки знаков препинания при уточняющих членах предложения; повторение орфографических умений и навыков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§ 52 упр. 327</w:t>
            </w:r>
          </w:p>
          <w:p w:rsidR="00CF6B49" w:rsidRPr="00CF6B49" w:rsidRDefault="00CF6B49" w:rsidP="009D4967">
            <w:r w:rsidRPr="00CF6B49">
              <w:t>Упр. 328, 329 (устно: подобрать тему сочинения, название, составить план)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73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Сочинение «Изобретение наших дней»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Умение создавать текст на определённую тему с использованием обособленных членов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тест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74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Синтаксический разбор предложения с обособленными членами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образец устного и письменного синтаксического разбора предложений с обособленными членами; уметь полно и грамотно разбирать предложения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331, подготовить ответы на контрольные вопросы на стр. 162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75</w:t>
            </w:r>
          </w:p>
        </w:tc>
        <w:tc>
          <w:tcPr>
            <w:tcW w:w="3543" w:type="dxa"/>
          </w:tcPr>
          <w:p w:rsidR="00CF6B49" w:rsidRDefault="00CF6B49" w:rsidP="009D4967">
            <w:r w:rsidRPr="00CF6B49">
              <w:t>Пунктуационный разбор предложения с обособленными членами</w:t>
            </w:r>
          </w:p>
          <w:p w:rsidR="00B434AC" w:rsidRPr="00CF6B49" w:rsidRDefault="00B434AC" w:rsidP="009D4967"/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Навык пунктуационного разбора предложения с обособленными членами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тест, подготовиться к зачёту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lastRenderedPageBreak/>
              <w:t>76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Урок-зачёт по теме «Обособленные и уточняющие члены предложения»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теоретический материал по теме; навыки и умения применять полученные знания на практике; речевые навыки грамотного употребления обособленных и уточняющих членов предложения в различных синтаксических конструкциях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336 (ч. 2), упр. 337 (ч. 1) (по вариантам)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77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Контрольный диктант № 6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 xml:space="preserve">Уметь воспроизводить </w:t>
            </w:r>
            <w:proofErr w:type="spellStart"/>
            <w:r w:rsidRPr="00CF6B49">
              <w:t>аудируемый</w:t>
            </w:r>
            <w:proofErr w:type="spellEnd"/>
            <w:r w:rsidRPr="00CF6B49">
              <w:t xml:space="preserve"> текст на письме, соблюдать орфографические, пунктуационные и грамматические нормы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тест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78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Работа над ошибками, допущенными в диктанте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Уметь исправить и объяснить ошибки, допущенные в диктанте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тест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79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Слова, грамматически не связанные с членами предложения. Обращение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о словах, грамматически не связанных с предложением; знать назначение обращения; навык работы с синтаксическими конструкциями, содержащими в своём сос</w:t>
            </w:r>
            <w:r w:rsidR="00B434AC">
              <w:t>таве обращение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344, 345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9D4967">
        <w:tc>
          <w:tcPr>
            <w:tcW w:w="15701" w:type="dxa"/>
            <w:gridSpan w:val="6"/>
          </w:tcPr>
          <w:p w:rsidR="00CF6B49" w:rsidRPr="00B434AC" w:rsidRDefault="00CF6B49" w:rsidP="00B434AC">
            <w:pPr>
              <w:jc w:val="center"/>
              <w:rPr>
                <w:b/>
              </w:rPr>
            </w:pPr>
            <w:r w:rsidRPr="00B434AC">
              <w:rPr>
                <w:b/>
                <w:sz w:val="22"/>
              </w:rPr>
              <w:t>4 четверть</w:t>
            </w:r>
          </w:p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80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Распространённые обращения. Выделительные знаки препинания при обращении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 xml:space="preserve">Навык применения знаков препинания при обращении; знать о распространённом обращении и </w:t>
            </w:r>
            <w:proofErr w:type="spellStart"/>
            <w:r w:rsidRPr="00CF6B49">
              <w:t>нераспространённо</w:t>
            </w:r>
            <w:proofErr w:type="spellEnd"/>
            <w:r w:rsidRPr="00CF6B49">
              <w:t xml:space="preserve"> обращении;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347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81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Употребление обращений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Навык употребления обращений; навык постановки знаков препинания в соответствии с интонацией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359, упр. 358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82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Вводные и вставные конструкции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о водных конструкциях и их обособлении; уметь составлять устное высказывание с применением вводных слов в зависимости от определённого отношения к высказываемому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363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83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Группы вводных слов и вводных сочетаний слов по значению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группы вводных слов и сочетаний по значениям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§ 60 упр. 368, 369.</w:t>
            </w:r>
          </w:p>
          <w:p w:rsidR="00CF6B49" w:rsidRPr="00CF6B49" w:rsidRDefault="00CF6B49" w:rsidP="005E2F8A">
            <w:r w:rsidRPr="00CF6B49">
              <w:t xml:space="preserve"> Придумать с данным словом по </w:t>
            </w:r>
            <w:r w:rsidR="005E2F8A">
              <w:t xml:space="preserve">2 </w:t>
            </w:r>
            <w:proofErr w:type="spellStart"/>
            <w:r w:rsidR="005E2F8A">
              <w:t>предлож</w:t>
            </w:r>
            <w:proofErr w:type="spellEnd"/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84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Выделительные знаки препинания при вводных словах, вводных сочетаниях слов и водных предложениях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о вводных словах и водных предложениях; уметь грамотно употреблять водные конструкции в устной и письменной речи; навык орфографической зоркости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374, 375 (устно), 377, 378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85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Вставные слова, словосочетания, предложения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о вставных конструкциях, уметь опознавать вставные конструкции, правильно читать предложения с ними, расставлять знаки препинания на письме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389, 390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86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Сочинение-рассуждение публицистического характера на тему о явлении духовного бытия России – песне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 xml:space="preserve">Знать требования к сочинению публицистического характера, понимать значение понятий «публицистический», уметь самостоятельно отбирать, обрабатывать и структурировать </w:t>
            </w:r>
            <w:proofErr w:type="spellStart"/>
            <w:r w:rsidRPr="00CF6B49">
              <w:t>нформацию</w:t>
            </w:r>
            <w:proofErr w:type="spellEnd"/>
            <w:r w:rsidRPr="00CF6B49">
              <w:t>, аргументированно отс</w:t>
            </w:r>
            <w:r w:rsidR="00B434AC">
              <w:t>таивать свои взгляды, убеждения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подготовиться к контрольному диктанту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87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Контрольный диктант № 7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 xml:space="preserve">Уметь воспроизводить </w:t>
            </w:r>
            <w:proofErr w:type="spellStart"/>
            <w:r w:rsidRPr="00CF6B49">
              <w:t>аудируемый</w:t>
            </w:r>
            <w:proofErr w:type="spellEnd"/>
            <w:r w:rsidRPr="00CF6B49">
              <w:t xml:space="preserve"> текст на письме, соблюдать орфографические, пунктуационные и грамматические нормы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тест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88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Работа над ошибками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Уметь исправить и объяснить ошибки, допущенные в диктанте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тест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89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Междометия в предложении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Знать, что такое междометие; навык постановки знаков препинания при междометиях в предложении; навык интонационно верных вариантов произношения междометий в конкретной синтаксической конструкции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393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90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Навык синтаксического и пунктуационного разбора предложений со словами, словосочетаниями и предложениями, грамматически не связанными с членами предложения;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395, 398, подготовить ответы на контрольные вопросы на стр. 189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91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Урок-зачёт по теме «Слова, грамматически не связанные с членами предложения»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Проверка, оценка, коррекция знаний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тест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lastRenderedPageBreak/>
              <w:t>92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Чужая речь. Понятие о чужой речи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Умение видеть и выделять чужую речь в каждом предложении с таковой; навыки интонационного произношения чужой речи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Придумать и записать предложения по схемам, тест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93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Прямая и косвенная речь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 xml:space="preserve">Навыки написания, различения и составления предложений с прямой и косвенной речью; умение составлять предложения с косвенной речью, превращать их в предложения с </w:t>
            </w:r>
            <w:r w:rsidR="00B434AC">
              <w:t xml:space="preserve">прямой речью и наоборот; 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405. Придумать предложения по схемам.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94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Прямая речь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правила оформления прямой речи при разных вариантах её расположения в тексте; знать пунктуацию в предложениях с прямой речью, стоящей после слов автора, перед ними, разрываемой словами автора; навыки интонационного оформления предложений с прямой речью, составления схем предложений с прямой речью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410, 412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95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Диалог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понятие о диалоге как виде прямой речи; уметь грамотно оформлять на письме диалогическую речь (грамматически и пунктуационно)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414, 417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96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Рассказ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Обобщить умения и навыки при работе с текстами, содержащими диалог;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421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97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Цитата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Знать понятие цитаты как разновидности прямой речи; уметь грамотно ставить знаки препинания при цитировании; навык применения цитат в письменной речи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Упр. 423, 427, 430 (устно)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98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Синтаксический разбор предложений с чужой речью. Пунктуационный разбор. Повторение по теме «Чужая речь»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Навык синтаксического и пунктуационного разбора предложения с чужой речью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Придумать и записать предложения по схемам из упр. 433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99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 xml:space="preserve">Итоговый контрольный диктант 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 xml:space="preserve">Уметь воспроизводить </w:t>
            </w:r>
            <w:proofErr w:type="spellStart"/>
            <w:r w:rsidRPr="00CF6B49">
              <w:t>аудируемый</w:t>
            </w:r>
            <w:proofErr w:type="spellEnd"/>
            <w:r w:rsidRPr="00CF6B49">
              <w:t xml:space="preserve"> текст на письме, соблюдать орфографические, пунктуационные и грамматические нормы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тест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B434AC" w:rsidP="009D4967">
            <w:r>
              <w:t>100</w:t>
            </w:r>
            <w:r w:rsidR="00CF6B49" w:rsidRPr="00CF6B49">
              <w:t>101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Повторение и систематизация изученного в 8 классе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2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Отработка умений, навыков, коррекция знаний</w:t>
            </w:r>
          </w:p>
        </w:tc>
        <w:tc>
          <w:tcPr>
            <w:tcW w:w="2409" w:type="dxa"/>
          </w:tcPr>
          <w:p w:rsidR="00CF6B49" w:rsidRPr="00CF6B49" w:rsidRDefault="00CF6B49" w:rsidP="009D4967">
            <w:r w:rsidRPr="00CF6B49">
              <w:t>§ 73-76</w:t>
            </w:r>
          </w:p>
        </w:tc>
        <w:tc>
          <w:tcPr>
            <w:tcW w:w="851" w:type="dxa"/>
          </w:tcPr>
          <w:p w:rsidR="00CF6B49" w:rsidRPr="00CF6B49" w:rsidRDefault="00CF6B49" w:rsidP="009D4967"/>
        </w:tc>
      </w:tr>
      <w:tr w:rsidR="00CF6B49" w:rsidRPr="00CF6B49" w:rsidTr="00B434AC">
        <w:tc>
          <w:tcPr>
            <w:tcW w:w="534" w:type="dxa"/>
          </w:tcPr>
          <w:p w:rsidR="00CF6B49" w:rsidRPr="00CF6B49" w:rsidRDefault="00CF6B49" w:rsidP="009D4967">
            <w:r w:rsidRPr="00CF6B49">
              <w:t>102</w:t>
            </w:r>
          </w:p>
        </w:tc>
        <w:tc>
          <w:tcPr>
            <w:tcW w:w="3543" w:type="dxa"/>
          </w:tcPr>
          <w:p w:rsidR="00CF6B49" w:rsidRPr="00CF6B49" w:rsidRDefault="00CF6B49" w:rsidP="009D4967">
            <w:r w:rsidRPr="00CF6B49">
              <w:t>Работа над ошибками, допущенными в диктанте</w:t>
            </w:r>
          </w:p>
        </w:tc>
        <w:tc>
          <w:tcPr>
            <w:tcW w:w="993" w:type="dxa"/>
          </w:tcPr>
          <w:p w:rsidR="00CF6B49" w:rsidRPr="00CF6B49" w:rsidRDefault="00CF6B49" w:rsidP="009D4967">
            <w:r w:rsidRPr="00CF6B49">
              <w:t>1</w:t>
            </w:r>
          </w:p>
        </w:tc>
        <w:tc>
          <w:tcPr>
            <w:tcW w:w="7371" w:type="dxa"/>
          </w:tcPr>
          <w:p w:rsidR="00CF6B49" w:rsidRPr="00CF6B49" w:rsidRDefault="00CF6B49" w:rsidP="009D4967">
            <w:r w:rsidRPr="00CF6B49">
              <w:t>Уметь исправить и объяснить ошибки, допущенные в диктанте</w:t>
            </w:r>
          </w:p>
        </w:tc>
        <w:tc>
          <w:tcPr>
            <w:tcW w:w="2409" w:type="dxa"/>
          </w:tcPr>
          <w:p w:rsidR="00CF6B49" w:rsidRPr="00CF6B49" w:rsidRDefault="00CF6B49" w:rsidP="009D4967"/>
        </w:tc>
        <w:tc>
          <w:tcPr>
            <w:tcW w:w="851" w:type="dxa"/>
          </w:tcPr>
          <w:p w:rsidR="00CF6B49" w:rsidRPr="00CF6B49" w:rsidRDefault="00CF6B49" w:rsidP="009D4967"/>
        </w:tc>
      </w:tr>
    </w:tbl>
    <w:p w:rsidR="005E2F8A" w:rsidRDefault="005E2F8A" w:rsidP="005E2F8A">
      <w:pPr>
        <w:jc w:val="center"/>
        <w:rPr>
          <w:b/>
          <w:sz w:val="24"/>
        </w:rPr>
      </w:pPr>
    </w:p>
    <w:p w:rsidR="005E2F8A" w:rsidRDefault="005E2F8A" w:rsidP="005E2F8A">
      <w:pPr>
        <w:jc w:val="center"/>
        <w:rPr>
          <w:b/>
          <w:sz w:val="24"/>
        </w:rPr>
      </w:pPr>
    </w:p>
    <w:p w:rsidR="005E2F8A" w:rsidRDefault="005E2F8A" w:rsidP="005E2F8A">
      <w:pPr>
        <w:jc w:val="center"/>
        <w:rPr>
          <w:b/>
          <w:sz w:val="24"/>
        </w:rPr>
      </w:pPr>
    </w:p>
    <w:p w:rsidR="005E2F8A" w:rsidRDefault="005E2F8A" w:rsidP="005E2F8A">
      <w:pPr>
        <w:jc w:val="center"/>
        <w:rPr>
          <w:b/>
          <w:sz w:val="24"/>
        </w:rPr>
      </w:pPr>
    </w:p>
    <w:p w:rsidR="005E2F8A" w:rsidRDefault="005E2F8A" w:rsidP="005E2F8A">
      <w:pPr>
        <w:jc w:val="center"/>
        <w:rPr>
          <w:b/>
          <w:sz w:val="24"/>
        </w:rPr>
      </w:pPr>
    </w:p>
    <w:p w:rsidR="005E2F8A" w:rsidRDefault="005E2F8A" w:rsidP="005E2F8A">
      <w:pPr>
        <w:jc w:val="center"/>
        <w:rPr>
          <w:b/>
          <w:sz w:val="24"/>
        </w:rPr>
      </w:pPr>
    </w:p>
    <w:p w:rsidR="005E2F8A" w:rsidRDefault="005E2F8A" w:rsidP="005E2F8A">
      <w:pPr>
        <w:jc w:val="center"/>
        <w:rPr>
          <w:b/>
          <w:sz w:val="24"/>
        </w:rPr>
      </w:pPr>
    </w:p>
    <w:p w:rsidR="005E2F8A" w:rsidRDefault="005E2F8A" w:rsidP="005E2F8A">
      <w:pPr>
        <w:jc w:val="center"/>
        <w:rPr>
          <w:b/>
          <w:sz w:val="24"/>
        </w:rPr>
      </w:pPr>
    </w:p>
    <w:p w:rsidR="00CF6B49" w:rsidRPr="005E2F8A" w:rsidRDefault="00CF6B49" w:rsidP="005E2F8A">
      <w:pPr>
        <w:jc w:val="center"/>
        <w:rPr>
          <w:b/>
          <w:sz w:val="24"/>
        </w:rPr>
      </w:pPr>
      <w:bookmarkStart w:id="0" w:name="_GoBack"/>
      <w:bookmarkEnd w:id="0"/>
      <w:r w:rsidRPr="005E2F8A">
        <w:rPr>
          <w:b/>
          <w:sz w:val="24"/>
        </w:rPr>
        <w:lastRenderedPageBreak/>
        <w:t>График контрольных, творческих раб</w:t>
      </w:r>
      <w:r w:rsidR="005E2F8A" w:rsidRPr="005E2F8A">
        <w:rPr>
          <w:b/>
          <w:sz w:val="24"/>
        </w:rPr>
        <w:t>от, зачётов по русскому языку в 8 классе</w:t>
      </w:r>
    </w:p>
    <w:tbl>
      <w:tblPr>
        <w:tblStyle w:val="a3"/>
        <w:tblW w:w="0" w:type="auto"/>
        <w:tblInd w:w="817" w:type="dxa"/>
        <w:tblLook w:val="01E0" w:firstRow="1" w:lastRow="1" w:firstColumn="1" w:lastColumn="1" w:noHBand="0" w:noVBand="0"/>
      </w:tblPr>
      <w:tblGrid>
        <w:gridCol w:w="855"/>
        <w:gridCol w:w="1712"/>
        <w:gridCol w:w="9440"/>
      </w:tblGrid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№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дата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Вид работы, тема</w:t>
            </w:r>
          </w:p>
        </w:tc>
      </w:tr>
      <w:tr w:rsidR="00CF6B49" w:rsidRPr="00CF6B49" w:rsidTr="005E2F8A">
        <w:trPr>
          <w:trHeight w:val="197"/>
        </w:trPr>
        <w:tc>
          <w:tcPr>
            <w:tcW w:w="855" w:type="dxa"/>
          </w:tcPr>
          <w:p w:rsidR="00CF6B49" w:rsidRPr="00CF6B49" w:rsidRDefault="00CF6B49" w:rsidP="005E2F8A">
            <w:r w:rsidRPr="00CF6B49">
              <w:t>1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15-21.09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Сочинение-рассуждение по исходному тексту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2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15-21.09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Контрольный диктант № 1 «Повторение изученного в 7 классе»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3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13-19.10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Контрольный диктант № 2 «Словосочетание»</w:t>
            </w:r>
          </w:p>
        </w:tc>
      </w:tr>
      <w:tr w:rsidR="00CF6B49" w:rsidRPr="00CF6B49" w:rsidTr="005E2F8A">
        <w:trPr>
          <w:trHeight w:val="197"/>
        </w:trPr>
        <w:tc>
          <w:tcPr>
            <w:tcW w:w="855" w:type="dxa"/>
          </w:tcPr>
          <w:p w:rsidR="00CF6B49" w:rsidRPr="00CF6B49" w:rsidRDefault="00CF6B49" w:rsidP="005E2F8A">
            <w:r w:rsidRPr="00CF6B49">
              <w:t>4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13-19.10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Описание памятника культуры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5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3-9.11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Изложение с элементами сочинения-рассуждения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6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17-23.11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Проверочная работа «Второстепенные члены предложения»</w:t>
            </w:r>
          </w:p>
        </w:tc>
      </w:tr>
      <w:tr w:rsidR="00CF6B49" w:rsidRPr="00CF6B49" w:rsidTr="005E2F8A">
        <w:trPr>
          <w:trHeight w:val="183"/>
        </w:trPr>
        <w:tc>
          <w:tcPr>
            <w:tcW w:w="855" w:type="dxa"/>
          </w:tcPr>
          <w:p w:rsidR="00CF6B49" w:rsidRPr="00CF6B49" w:rsidRDefault="00CF6B49" w:rsidP="005E2F8A">
            <w:r w:rsidRPr="00CF6B49">
              <w:t>7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24-30.11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Контрольный диктант № 3 «Синтаксический разбор двусоставного предложения»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8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24-30.11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Изложение «Характеристика человека»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9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8-14.12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Инструкция</w:t>
            </w:r>
          </w:p>
        </w:tc>
      </w:tr>
      <w:tr w:rsidR="00CF6B49" w:rsidRPr="00CF6B49" w:rsidTr="005E2F8A">
        <w:trPr>
          <w:trHeight w:val="197"/>
        </w:trPr>
        <w:tc>
          <w:tcPr>
            <w:tcW w:w="855" w:type="dxa"/>
          </w:tcPr>
          <w:p w:rsidR="00CF6B49" w:rsidRPr="00CF6B49" w:rsidRDefault="00CF6B49" w:rsidP="005E2F8A">
            <w:r w:rsidRPr="00CF6B49">
              <w:t>10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15-21.12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Составление текста-рассуждения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11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22-28.12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Урок-зачёт по тема «Односоставные предложения»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12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22-28.12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Изложение с элементами сочинения</w:t>
            </w:r>
          </w:p>
        </w:tc>
      </w:tr>
      <w:tr w:rsidR="00CF6B49" w:rsidRPr="00CF6B49" w:rsidTr="005E2F8A">
        <w:trPr>
          <w:trHeight w:val="197"/>
        </w:trPr>
        <w:tc>
          <w:tcPr>
            <w:tcW w:w="855" w:type="dxa"/>
          </w:tcPr>
          <w:p w:rsidR="00CF6B49" w:rsidRPr="00CF6B49" w:rsidRDefault="00CF6B49" w:rsidP="005E2F8A">
            <w:r w:rsidRPr="00CF6B49">
              <w:t>13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9-15.02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Контрольный диктант № 4 «Однородные члены предложения»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14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16-22.02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Обучающее сочинение. Текст-рассуждение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15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1-7.03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Контрольный диктант № 5 «Обособленные члены предложения»</w:t>
            </w:r>
          </w:p>
        </w:tc>
      </w:tr>
      <w:tr w:rsidR="00CF6B49" w:rsidRPr="00CF6B49" w:rsidTr="005E2F8A">
        <w:trPr>
          <w:trHeight w:val="197"/>
        </w:trPr>
        <w:tc>
          <w:tcPr>
            <w:tcW w:w="855" w:type="dxa"/>
          </w:tcPr>
          <w:p w:rsidR="00CF6B49" w:rsidRPr="00CF6B49" w:rsidRDefault="00CF6B49" w:rsidP="005E2F8A">
            <w:r w:rsidRPr="00CF6B49">
              <w:t>16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9-15.03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Сочинение «Изобретение наших дней»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17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16-24.03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Урок-зачёт по теме «Обособленные и уточняющие члены предложения»</w:t>
            </w:r>
          </w:p>
        </w:tc>
      </w:tr>
      <w:tr w:rsidR="00CF6B49" w:rsidRPr="00CF6B49" w:rsidTr="005E2F8A">
        <w:trPr>
          <w:trHeight w:val="228"/>
        </w:trPr>
        <w:tc>
          <w:tcPr>
            <w:tcW w:w="855" w:type="dxa"/>
          </w:tcPr>
          <w:p w:rsidR="00CF6B49" w:rsidRPr="00CF6B49" w:rsidRDefault="00CF6B49" w:rsidP="005E2F8A">
            <w:r w:rsidRPr="00CF6B49">
              <w:t>18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16-24.03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Контрольный диктант № 6 «Обособленные и уточняющие члены предложения»</w:t>
            </w:r>
          </w:p>
        </w:tc>
      </w:tr>
      <w:tr w:rsidR="00CF6B49" w:rsidRPr="00CF6B49" w:rsidTr="005E2F8A">
        <w:trPr>
          <w:trHeight w:val="26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19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17-24.04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Сочинение-рассуждение публицистического характера на тему о явлении духовного бытия России – песне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20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17-24.04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Контрольный диктант № 7 «Вводные слова и предложения»</w:t>
            </w:r>
          </w:p>
        </w:tc>
      </w:tr>
      <w:tr w:rsidR="00CF6B49" w:rsidRPr="00CF6B49" w:rsidTr="005E2F8A">
        <w:trPr>
          <w:trHeight w:val="167"/>
        </w:trPr>
        <w:tc>
          <w:tcPr>
            <w:tcW w:w="855" w:type="dxa"/>
          </w:tcPr>
          <w:p w:rsidR="00CF6B49" w:rsidRPr="00CF6B49" w:rsidRDefault="00CF6B49" w:rsidP="005E2F8A">
            <w:r w:rsidRPr="00CF6B49">
              <w:t>21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24-30.04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Урок-зачёт по теме «Слова, грамматически не связанные с членами предложения»</w:t>
            </w:r>
          </w:p>
        </w:tc>
      </w:tr>
      <w:tr w:rsidR="00CF6B49" w:rsidRPr="00CF6B49" w:rsidTr="005E2F8A">
        <w:trPr>
          <w:trHeight w:val="210"/>
        </w:trPr>
        <w:tc>
          <w:tcPr>
            <w:tcW w:w="855" w:type="dxa"/>
          </w:tcPr>
          <w:p w:rsidR="00CF6B49" w:rsidRPr="00CF6B49" w:rsidRDefault="00CF6B49" w:rsidP="005E2F8A">
            <w:r w:rsidRPr="00CF6B49">
              <w:t>22</w:t>
            </w:r>
          </w:p>
        </w:tc>
        <w:tc>
          <w:tcPr>
            <w:tcW w:w="1712" w:type="dxa"/>
          </w:tcPr>
          <w:p w:rsidR="00CF6B49" w:rsidRPr="00CF6B49" w:rsidRDefault="00CF6B49" w:rsidP="005E2F8A">
            <w:r w:rsidRPr="00CF6B49">
              <w:t>18-24.05</w:t>
            </w:r>
          </w:p>
        </w:tc>
        <w:tc>
          <w:tcPr>
            <w:tcW w:w="9440" w:type="dxa"/>
          </w:tcPr>
          <w:p w:rsidR="00CF6B49" w:rsidRPr="00CF6B49" w:rsidRDefault="00CF6B49" w:rsidP="005E2F8A">
            <w:r w:rsidRPr="00CF6B49">
              <w:t>Итоговый контрольный диктант</w:t>
            </w:r>
          </w:p>
        </w:tc>
      </w:tr>
    </w:tbl>
    <w:p w:rsidR="00CF6B49" w:rsidRPr="00CF6B49" w:rsidRDefault="00CF6B49" w:rsidP="00CF6B49"/>
    <w:p w:rsidR="000D517D" w:rsidRDefault="000D517D"/>
    <w:sectPr w:rsidR="000D517D" w:rsidSect="009D4967">
      <w:pgSz w:w="16838" w:h="11906" w:orient="landscape"/>
      <w:pgMar w:top="709" w:right="53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0E"/>
    <w:rsid w:val="000D517D"/>
    <w:rsid w:val="0058120E"/>
    <w:rsid w:val="005E2F8A"/>
    <w:rsid w:val="009D4967"/>
    <w:rsid w:val="00B434AC"/>
    <w:rsid w:val="00CF6B49"/>
    <w:rsid w:val="00F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903D"/>
  <w15:docId w15:val="{075A1186-759D-487B-867A-F819CBA6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Насипли</cp:lastModifiedBy>
  <cp:revision>4</cp:revision>
  <cp:lastPrinted>2017-10-16T17:09:00Z</cp:lastPrinted>
  <dcterms:created xsi:type="dcterms:W3CDTF">2012-07-22T16:15:00Z</dcterms:created>
  <dcterms:modified xsi:type="dcterms:W3CDTF">2017-10-16T17:19:00Z</dcterms:modified>
</cp:coreProperties>
</file>