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70" w:rsidRDefault="00490C70" w:rsidP="00490C70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 1 </w:t>
      </w:r>
    </w:p>
    <w:p w:rsidR="00490C70" w:rsidRDefault="00E12579" w:rsidP="00490C7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 от 14</w:t>
      </w:r>
      <w:r w:rsidR="00490C70">
        <w:rPr>
          <w:rFonts w:ascii="Times New Roman" w:hAnsi="Times New Roman"/>
          <w:sz w:val="28"/>
          <w:szCs w:val="28"/>
        </w:rPr>
        <w:t>.02.2021  № 102</w:t>
      </w:r>
    </w:p>
    <w:p w:rsidR="00490C70" w:rsidRDefault="00490C70" w:rsidP="00490C70">
      <w:pPr>
        <w:pStyle w:val="a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490C70" w:rsidRDefault="00490C70" w:rsidP="00490C70">
      <w:pPr>
        <w:pStyle w:val="a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Центре образования естественнонаучного и технического                     профилей «Точка роста» МКОУ «Ортатюбинская СОШ»</w:t>
      </w:r>
    </w:p>
    <w:p w:rsidR="00490C70" w:rsidRDefault="00490C70" w:rsidP="00490C70">
      <w:pPr>
        <w:pStyle w:val="a0"/>
        <w:spacing w:after="0" w:line="240" w:lineRule="auto"/>
        <w:jc w:val="center"/>
        <w:rPr>
          <w:b/>
          <w:sz w:val="28"/>
          <w:szCs w:val="28"/>
        </w:rPr>
      </w:pPr>
    </w:p>
    <w:p w:rsidR="00490C70" w:rsidRDefault="00490C70" w:rsidP="00490C70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sz w:val="28"/>
          <w:szCs w:val="28"/>
        </w:rPr>
        <w:t>1. Общие положения</w:t>
      </w:r>
      <w:bookmarkEnd w:id="0"/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>
        <w:rPr>
          <w:rFonts w:ascii="Times New Roman" w:hAnsi="Times New Roman" w:cs="Times New Roman"/>
          <w:sz w:val="28"/>
          <w:szCs w:val="28"/>
        </w:rPr>
        <w:t>1.1. Центр образования естественнонаучного и технического профилей «Точка роста» (далее 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>
        <w:rPr>
          <w:rFonts w:ascii="Times New Roman" w:hAnsi="Times New Roman" w:cs="Times New Roman"/>
          <w:sz w:val="28"/>
          <w:szCs w:val="28"/>
        </w:rPr>
        <w:t>1.2. Центр является структурным подразделением образовательной организации МКОУ «Ортатюбинская СОШ» (далее —  Учреждение) и не является отдельным юридическим лицом.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3"/>
      <w:bookmarkEnd w:id="2"/>
      <w:r>
        <w:rPr>
          <w:rFonts w:ascii="Times New Roman" w:hAnsi="Times New Roman" w:cs="Times New Roman"/>
          <w:sz w:val="28"/>
          <w:szCs w:val="28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Центра на текущий год, планами работы, утвержденными учредителем и настоящим Положением.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6"/>
      <w:bookmarkEnd w:id="3"/>
      <w:r>
        <w:rPr>
          <w:rFonts w:ascii="Times New Roman" w:hAnsi="Times New Roman" w:cs="Times New Roman"/>
          <w:sz w:val="28"/>
          <w:szCs w:val="28"/>
        </w:rPr>
        <w:t>1.4. Центр в своей деятельности подчиняется директору Учреждения.</w:t>
      </w:r>
      <w:bookmarkEnd w:id="4"/>
    </w:p>
    <w:p w:rsidR="00490C70" w:rsidRDefault="00490C70" w:rsidP="00490C70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0"/>
      <w:r>
        <w:rPr>
          <w:rFonts w:ascii="Times New Roman" w:hAnsi="Times New Roman" w:cs="Times New Roman"/>
          <w:sz w:val="28"/>
          <w:szCs w:val="28"/>
        </w:rPr>
        <w:t>2. Цели, задачи, функции деятельности Центра</w:t>
      </w:r>
      <w:bookmarkEnd w:id="5"/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1"/>
      <w:r>
        <w:rPr>
          <w:rFonts w:ascii="Times New Roman" w:hAnsi="Times New Roman" w:cs="Times New Roman"/>
          <w:sz w:val="28"/>
          <w:szCs w:val="28"/>
        </w:rPr>
        <w:t>2.1. Основными целями Центра являются:</w:t>
      </w:r>
    </w:p>
    <w:p w:rsidR="00490C70" w:rsidRDefault="00490C70" w:rsidP="00490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условий для внедрения на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уровнях начального общего, основного общего</w:t>
      </w:r>
      <w:r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  <w:t xml:space="preserve"> и (или) среднего общего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гуманитарного профилей, </w:t>
      </w:r>
    </w:p>
    <w:p w:rsidR="00490C70" w:rsidRDefault="00490C70" w:rsidP="00490C7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3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обновление содержания и совершенствование методов обучения предметных областей </w:t>
      </w:r>
      <w:r>
        <w:rPr>
          <w:rFonts w:ascii="Times New Roman" w:hAnsi="Times New Roman" w:cs="Times New Roman"/>
          <w:sz w:val="28"/>
          <w:szCs w:val="28"/>
        </w:rPr>
        <w:t>«Физика», «Химия», «Биология».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Центра: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«Физика», «Химия», «</w:t>
      </w:r>
      <w:r w:rsidR="005C466F">
        <w:rPr>
          <w:rFonts w:ascii="Times New Roman" w:hAnsi="Times New Roman" w:cs="Times New Roman"/>
          <w:sz w:val="28"/>
          <w:szCs w:val="28"/>
        </w:rPr>
        <w:t>Биология». На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</w:rPr>
        <w:t xml:space="preserve"> обновленном учебном оборудовании;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создание условий для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формирование социальной культуры, проектной деятельности, направленной не только на расширение познавательных интересов </w:t>
      </w:r>
      <w:r>
        <w:rPr>
          <w:rFonts w:ascii="Times New Roman" w:hAnsi="Times New Roman" w:cs="Times New Roman"/>
          <w:sz w:val="28"/>
          <w:szCs w:val="28"/>
        </w:rPr>
        <w:lastRenderedPageBreak/>
        <w:t>школьников, но и на стимулирование активности, инициативы и исследовательской деятельности обучающихся;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12"/>
      <w:bookmarkEnd w:id="6"/>
      <w:r>
        <w:rPr>
          <w:rFonts w:ascii="Times New Roman" w:hAnsi="Times New Roman" w:cs="Times New Roman"/>
          <w:sz w:val="28"/>
          <w:szCs w:val="28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14"/>
      <w:bookmarkEnd w:id="8"/>
      <w:r>
        <w:rPr>
          <w:rFonts w:ascii="Times New Roman" w:hAnsi="Times New Roman" w:cs="Times New Roman"/>
          <w:sz w:val="28"/>
          <w:szCs w:val="28"/>
        </w:rPr>
        <w:t xml:space="preserve">2.2.7. информационное сопровождение деятельности Центра,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обучающихся;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6"/>
      <w:bookmarkEnd w:id="9"/>
      <w:r>
        <w:rPr>
          <w:rFonts w:ascii="Times New Roman" w:hAnsi="Times New Roman" w:cs="Times New Roman"/>
          <w:sz w:val="28"/>
          <w:szCs w:val="28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республиканского и всероссийского уровня;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2.2.10.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2"/>
      <w:bookmarkEnd w:id="10"/>
      <w:r>
        <w:rPr>
          <w:rFonts w:ascii="Times New Roman" w:hAnsi="Times New Roman" w:cs="Times New Roman"/>
          <w:sz w:val="28"/>
          <w:szCs w:val="28"/>
        </w:rPr>
        <w:t>2.3. Выполняя эти задачи, Центр является структурным подразделением Учреждения, входит в состав региональной сети Центров образования естественнонаучного, технического профилей «Точка роста» и функционирует как:</w:t>
      </w:r>
      <w:bookmarkEnd w:id="11"/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2" w:name="sub_223"/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Центр сотрудничает с:</w:t>
      </w:r>
    </w:p>
    <w:bookmarkEnd w:id="12"/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использует дистанционные формы реализации образовательных программ </w:t>
      </w:r>
    </w:p>
    <w:p w:rsidR="00490C70" w:rsidRDefault="00490C70" w:rsidP="00490C70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300"/>
      <w:r>
        <w:rPr>
          <w:rFonts w:ascii="Times New Roman" w:hAnsi="Times New Roman" w:cs="Times New Roman"/>
          <w:sz w:val="28"/>
          <w:szCs w:val="28"/>
        </w:rPr>
        <w:t>3. Порядок управления Центром</w:t>
      </w:r>
      <w:bookmarkEnd w:id="13"/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31"/>
      <w:r>
        <w:rPr>
          <w:rFonts w:ascii="Times New Roman" w:hAnsi="Times New Roman" w:cs="Times New Roman"/>
          <w:sz w:val="28"/>
          <w:szCs w:val="28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3.2. Директор Учреждения по согласованию с учредителем Учреждения назначает распорядительным актом руководителя Центра. 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32"/>
      <w:bookmarkEnd w:id="14"/>
      <w:r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</w:t>
      </w:r>
      <w:bookmarkStart w:id="16" w:name="sub_321"/>
      <w:bookmarkEnd w:id="15"/>
      <w:r>
        <w:rPr>
          <w:rFonts w:ascii="Times New Roman" w:hAnsi="Times New Roman" w:cs="Times New Roman"/>
          <w:sz w:val="28"/>
          <w:szCs w:val="28"/>
        </w:rPr>
        <w:t>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22"/>
      <w:bookmarkEnd w:id="16"/>
      <w:r>
        <w:rPr>
          <w:rFonts w:ascii="Times New Roman" w:hAnsi="Times New Roman" w:cs="Times New Roman"/>
          <w:sz w:val="28"/>
          <w:szCs w:val="28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324"/>
      <w:bookmarkEnd w:id="17"/>
      <w:r>
        <w:rPr>
          <w:rFonts w:ascii="Times New Roman" w:hAnsi="Times New Roman" w:cs="Times New Roman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325"/>
      <w:bookmarkEnd w:id="18"/>
      <w:r>
        <w:rPr>
          <w:rFonts w:ascii="Times New Roman" w:hAnsi="Times New Roman" w:cs="Times New Roman"/>
          <w:sz w:val="28"/>
          <w:szCs w:val="28"/>
        </w:rPr>
        <w:t xml:space="preserve">3.3.4. </w:t>
      </w:r>
      <w:bookmarkStart w:id="20" w:name="sub_326"/>
      <w:bookmarkEnd w:id="19"/>
      <w:r>
        <w:rPr>
          <w:rFonts w:ascii="Times New Roman" w:hAnsi="Times New Roman" w:cs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1" w:name="sub_56"/>
      <w:bookmarkEnd w:id="20"/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Руководитель Центра вправе: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490C70" w:rsidRDefault="00490C70" w:rsidP="00490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490C70" w:rsidRDefault="00490C70" w:rsidP="00490C70">
      <w:pPr>
        <w:pStyle w:val="Default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  <w:bookmarkEnd w:id="21"/>
    </w:p>
    <w:p w:rsidR="00490C70" w:rsidRDefault="00490C70" w:rsidP="00490C70">
      <w:pPr>
        <w:jc w:val="center"/>
      </w:pPr>
    </w:p>
    <w:p w:rsidR="00490C70" w:rsidRDefault="00490C70" w:rsidP="00490C70"/>
    <w:p w:rsidR="00704AFF" w:rsidRDefault="005C466F"/>
    <w:sectPr w:rsidR="0070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7F"/>
    <w:rsid w:val="00190774"/>
    <w:rsid w:val="003D337F"/>
    <w:rsid w:val="00490C70"/>
    <w:rsid w:val="004C117F"/>
    <w:rsid w:val="005C466F"/>
    <w:rsid w:val="00E1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E4F59-0338-4FD1-9E93-E9938084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0"/>
  </w:style>
  <w:style w:type="paragraph" w:styleId="1">
    <w:name w:val="heading 1"/>
    <w:basedOn w:val="a"/>
    <w:next w:val="a0"/>
    <w:link w:val="10"/>
    <w:qFormat/>
    <w:rsid w:val="00490C70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semiHidden/>
    <w:unhideWhenUsed/>
    <w:qFormat/>
    <w:rsid w:val="00490C70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0C70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1"/>
    <w:link w:val="2"/>
    <w:semiHidden/>
    <w:rsid w:val="00490C70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0">
    <w:name w:val="Body Text"/>
    <w:basedOn w:val="a"/>
    <w:link w:val="a4"/>
    <w:semiHidden/>
    <w:unhideWhenUsed/>
    <w:rsid w:val="00490C70"/>
    <w:pPr>
      <w:widowControl w:val="0"/>
      <w:suppressAutoHyphens/>
      <w:spacing w:after="120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1"/>
    <w:link w:val="a0"/>
    <w:semiHidden/>
    <w:rsid w:val="00490C70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5">
    <w:name w:val="No Spacing"/>
    <w:uiPriority w:val="1"/>
    <w:qFormat/>
    <w:rsid w:val="00490C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90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Сапмят Межитова</dc:creator>
  <cp:keywords/>
  <dc:description/>
  <cp:lastModifiedBy>Насипли</cp:lastModifiedBy>
  <cp:revision>7</cp:revision>
  <dcterms:created xsi:type="dcterms:W3CDTF">2021-02-21T12:32:00Z</dcterms:created>
  <dcterms:modified xsi:type="dcterms:W3CDTF">2021-02-23T19:17:00Z</dcterms:modified>
</cp:coreProperties>
</file>